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545C1" w:rsidRPr="00853BAF" w:rsidTr="00980E8C">
        <w:tc>
          <w:tcPr>
            <w:tcW w:w="9923" w:type="dxa"/>
          </w:tcPr>
          <w:p w:rsidR="009545C1" w:rsidRPr="00853BAF" w:rsidRDefault="002747A8" w:rsidP="00980E8C">
            <w:pPr>
              <w:ind w:left="4536"/>
              <w:outlineLvl w:val="0"/>
            </w:pPr>
            <w:r w:rsidRPr="002747A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40.3pt">
                  <v:imagedata r:id="rId8" o:title="" blacklevel="3932f"/>
                </v:shape>
              </w:pict>
            </w:r>
          </w:p>
          <w:p w:rsidR="009545C1" w:rsidRPr="00853BAF" w:rsidRDefault="009545C1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545C1" w:rsidRPr="00853BAF" w:rsidRDefault="009545C1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545C1" w:rsidRPr="00853BAF" w:rsidRDefault="009545C1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545C1" w:rsidRPr="00853BAF" w:rsidRDefault="009545C1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545C1" w:rsidRPr="00853BAF" w:rsidRDefault="009545C1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545C1" w:rsidRPr="00853BAF" w:rsidRDefault="009545C1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662AED" w:rsidRPr="00662AED">
              <w:rPr>
                <w:u w:val="single"/>
              </w:rPr>
              <w:t>13.07.2018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662AED">
              <w:rPr>
                <w:u w:val="single"/>
              </w:rPr>
              <w:t>2538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9545C1" w:rsidRPr="00853BAF" w:rsidRDefault="009545C1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9545C1">
        <w:tc>
          <w:tcPr>
            <w:tcW w:w="6628" w:type="dxa"/>
          </w:tcPr>
          <w:p w:rsidR="00FB12C5" w:rsidRPr="004178CA" w:rsidRDefault="00005700" w:rsidP="009545C1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CF5182" w:rsidRPr="00CF5182">
              <w:rPr>
                <w:color w:val="000000" w:themeColor="text1"/>
              </w:rPr>
              <w:t>Ягофарову Г. Н., Бурденюку</w:t>
            </w:r>
            <w:r w:rsidR="009545C1">
              <w:rPr>
                <w:color w:val="000000" w:themeColor="text1"/>
              </w:rPr>
              <w:t xml:space="preserve"> </w:t>
            </w:r>
            <w:r w:rsidR="00CF5182" w:rsidRPr="00CF5182">
              <w:rPr>
                <w:color w:val="000000" w:themeColor="text1"/>
              </w:rPr>
              <w:t>Е.</w:t>
            </w:r>
            <w:r w:rsidR="009545C1">
              <w:rPr>
                <w:color w:val="000000" w:themeColor="text1"/>
              </w:rPr>
              <w:t xml:space="preserve"> </w:t>
            </w:r>
            <w:r w:rsidR="00CF5182" w:rsidRPr="00CF5182">
              <w:rPr>
                <w:color w:val="000000" w:themeColor="text1"/>
              </w:rPr>
              <w:t xml:space="preserve">Н., Ситникову С. Г., Сухорукову О. В.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7582">
              <w:rPr>
                <w:color w:val="000000" w:themeColor="text1"/>
              </w:rPr>
              <w:t xml:space="preserve"> </w:t>
            </w:r>
            <w:r w:rsidR="007807DA">
              <w:rPr>
                <w:color w:val="000000" w:themeColor="text1"/>
              </w:rPr>
              <w:t>и объект</w:t>
            </w:r>
            <w:r w:rsidR="00CF5182">
              <w:rPr>
                <w:color w:val="000000" w:themeColor="text1"/>
              </w:rPr>
              <w:t>а</w:t>
            </w:r>
            <w:r w:rsidR="007807DA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E37522">
      <w:pPr>
        <w:pStyle w:val="a6"/>
        <w:widowControl/>
        <w:spacing w:before="480"/>
      </w:pPr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6B3644" w:rsidRDefault="00FB12C5" w:rsidP="006B3644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CF5182" w:rsidRPr="00CF5182">
        <w:rPr>
          <w:color w:val="000000"/>
        </w:rPr>
        <w:t>Ягофарову Г. Н., Бурденюку Е. Н., Ситникову С. Г., Сух</w:t>
      </w:r>
      <w:r w:rsidR="00CF5182" w:rsidRPr="00CF5182">
        <w:rPr>
          <w:color w:val="000000"/>
        </w:rPr>
        <w:t>о</w:t>
      </w:r>
      <w:r w:rsidR="00CF5182" w:rsidRPr="00CF5182">
        <w:rPr>
          <w:color w:val="000000"/>
        </w:rPr>
        <w:t xml:space="preserve">рукову О. В.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CF5182" w:rsidRPr="00CF5182">
        <w:rPr>
          <w:color w:val="000000"/>
        </w:rPr>
        <w:t>на условно разрешенный вид использования земе</w:t>
      </w:r>
      <w:r w:rsidR="00CF5182">
        <w:rPr>
          <w:color w:val="000000"/>
        </w:rPr>
        <w:t>льного участка с кадастровым но</w:t>
      </w:r>
      <w:r w:rsidR="00CF5182" w:rsidRPr="00CF5182">
        <w:rPr>
          <w:color w:val="000000"/>
        </w:rPr>
        <w:t>мером 54:35:062375:20 площадью 1001 кв. м, ра</w:t>
      </w:r>
      <w:r w:rsidR="00CF5182">
        <w:rPr>
          <w:color w:val="000000"/>
        </w:rPr>
        <w:t>спол</w:t>
      </w:r>
      <w:r w:rsidR="00CF5182">
        <w:rPr>
          <w:color w:val="000000"/>
        </w:rPr>
        <w:t>о</w:t>
      </w:r>
      <w:r w:rsidR="00CF5182">
        <w:rPr>
          <w:color w:val="000000"/>
        </w:rPr>
        <w:t>женного по адресу (местопо</w:t>
      </w:r>
      <w:r w:rsidR="00CF5182" w:rsidRPr="00CF5182">
        <w:rPr>
          <w:color w:val="000000"/>
        </w:rPr>
        <w:t>ложение): Российская Федерация, Новосибирская о</w:t>
      </w:r>
      <w:r w:rsidR="00CF5182" w:rsidRPr="00CF5182">
        <w:rPr>
          <w:color w:val="000000"/>
        </w:rPr>
        <w:t>б</w:t>
      </w:r>
      <w:r w:rsidR="00CF5182" w:rsidRPr="00CF5182">
        <w:rPr>
          <w:color w:val="000000"/>
        </w:rPr>
        <w:t>ласть, город Новосибирск, ул. Колхидская, и объекта капитального строительства (зона стоянок для легковых автомобилей (СА-1)) – «объекты придорожного се</w:t>
      </w:r>
      <w:r w:rsidR="00CF5182" w:rsidRPr="00CF5182">
        <w:rPr>
          <w:color w:val="000000"/>
        </w:rPr>
        <w:t>р</w:t>
      </w:r>
      <w:r w:rsidR="00CF5182">
        <w:rPr>
          <w:color w:val="000000"/>
        </w:rPr>
        <w:t xml:space="preserve">виса (4.9.1) </w:t>
      </w:r>
      <w:r w:rsidR="00EA2B03" w:rsidRPr="00CA0FE4">
        <w:rPr>
          <w:color w:val="000000"/>
        </w:rPr>
        <w:t>–</w:t>
      </w:r>
      <w:r w:rsidR="00CF5182">
        <w:rPr>
          <w:color w:val="000000"/>
        </w:rPr>
        <w:t xml:space="preserve"> магазины сопутст</w:t>
      </w:r>
      <w:r w:rsidR="00CF5182" w:rsidRPr="00CF5182">
        <w:rPr>
          <w:color w:val="000000"/>
        </w:rPr>
        <w:t>вующей торговли».</w:t>
      </w:r>
    </w:p>
    <w:p w:rsidR="00C52A3D" w:rsidRPr="00F00054" w:rsidRDefault="00C52A3D" w:rsidP="009545C1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9545C1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9545C1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545C1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545C1" w:rsidRDefault="009545C1" w:rsidP="00E37522">
            <w:pPr>
              <w:spacing w:before="480" w:line="240" w:lineRule="atLeast"/>
              <w:jc w:val="both"/>
            </w:pPr>
            <w:r w:rsidRPr="00E0299B">
              <w:t xml:space="preserve">Исполняющий обязанности </w:t>
            </w:r>
          </w:p>
          <w:p w:rsidR="009545C1" w:rsidRPr="00484AF0" w:rsidRDefault="009545C1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C1" w:rsidRPr="00E0299B" w:rsidRDefault="009545C1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793224" w:rsidRDefault="00793224" w:rsidP="00077E76">
      <w:pPr>
        <w:rPr>
          <w:color w:val="000000" w:themeColor="text1"/>
          <w:sz w:val="16"/>
          <w:szCs w:val="16"/>
        </w:rPr>
      </w:pPr>
    </w:p>
    <w:p w:rsidR="00E37522" w:rsidRPr="00E37522" w:rsidRDefault="00E37522" w:rsidP="00077E76">
      <w:pPr>
        <w:rPr>
          <w:color w:val="000000" w:themeColor="text1"/>
          <w:sz w:val="22"/>
          <w:szCs w:val="22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r w:rsidRPr="00FB12C5">
        <w:rPr>
          <w:color w:val="000000" w:themeColor="text1"/>
          <w:sz w:val="24"/>
          <w:szCs w:val="24"/>
        </w:rPr>
        <w:t>ГУАиГ</w:t>
      </w:r>
    </w:p>
    <w:sectPr w:rsidR="00077E76" w:rsidSect="009545C1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55" w:rsidRDefault="001C3055">
      <w:r>
        <w:separator/>
      </w:r>
    </w:p>
  </w:endnote>
  <w:endnote w:type="continuationSeparator" w:id="0">
    <w:p w:rsidR="001C3055" w:rsidRDefault="001C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ГУАиГ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55" w:rsidRDefault="001C3055">
      <w:r>
        <w:separator/>
      </w:r>
    </w:p>
  </w:footnote>
  <w:footnote w:type="continuationSeparator" w:id="0">
    <w:p w:rsidR="001C3055" w:rsidRDefault="001C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2747A8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autoHyphenation/>
  <w:consecutiveHyphenLimit w:val="28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055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747A8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7DE1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2AED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45C1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578B1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C71E6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2E41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3DB4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1D02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37522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2B03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7B2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CCEB-96BE-496D-A8F2-7186E0F7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2018-07-12T06:01:00Z</cp:lastPrinted>
  <dcterms:created xsi:type="dcterms:W3CDTF">2018-07-31T04:22:00Z</dcterms:created>
  <dcterms:modified xsi:type="dcterms:W3CDTF">2018-07-31T04:22:00Z</dcterms:modified>
</cp:coreProperties>
</file>